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D523" w14:textId="7A981B3C" w:rsidR="00FE067E" w:rsidRPr="00375D94" w:rsidRDefault="00D64F1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859D46B" wp14:editId="115F429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9EB95B5" w14:textId="527FAAB0" w:rsidR="00D64F1F" w:rsidRPr="00D64F1F" w:rsidRDefault="00D64F1F" w:rsidP="00D64F1F">
                            <w:pPr>
                              <w:spacing w:line="240" w:lineRule="auto"/>
                              <w:jc w:val="center"/>
                              <w:rPr>
                                <w:rFonts w:cs="Arial"/>
                                <w:b/>
                              </w:rPr>
                            </w:pPr>
                            <w:r w:rsidRPr="00D64F1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9D46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9EB95B5" w14:textId="527FAAB0" w:rsidR="00D64F1F" w:rsidRPr="00D64F1F" w:rsidRDefault="00D64F1F" w:rsidP="00D64F1F">
                      <w:pPr>
                        <w:spacing w:line="240" w:lineRule="auto"/>
                        <w:jc w:val="center"/>
                        <w:rPr>
                          <w:rFonts w:cs="Arial"/>
                          <w:b/>
                        </w:rPr>
                      </w:pPr>
                      <w:r w:rsidRPr="00D64F1F">
                        <w:rPr>
                          <w:rFonts w:cs="Arial"/>
                          <w:b/>
                        </w:rPr>
                        <w:t>FISCAL NOTE</w:t>
                      </w:r>
                    </w:p>
                  </w:txbxContent>
                </v:textbox>
              </v:shape>
            </w:pict>
          </mc:Fallback>
        </mc:AlternateContent>
      </w:r>
      <w:r w:rsidR="003C6034" w:rsidRPr="00375D94">
        <w:rPr>
          <w:caps w:val="0"/>
          <w:color w:val="auto"/>
        </w:rPr>
        <w:t>WEST VIRGINIA LEGISLATURE</w:t>
      </w:r>
    </w:p>
    <w:p w14:paraId="21437775" w14:textId="77777777" w:rsidR="00CD36CF" w:rsidRPr="00375D94" w:rsidRDefault="00CD36CF" w:rsidP="00CC1F3B">
      <w:pPr>
        <w:pStyle w:val="TitlePageSession"/>
        <w:rPr>
          <w:color w:val="auto"/>
        </w:rPr>
      </w:pPr>
      <w:r w:rsidRPr="00375D94">
        <w:rPr>
          <w:color w:val="auto"/>
        </w:rPr>
        <w:t>20</w:t>
      </w:r>
      <w:r w:rsidR="00EC5E63" w:rsidRPr="00375D94">
        <w:rPr>
          <w:color w:val="auto"/>
        </w:rPr>
        <w:t>2</w:t>
      </w:r>
      <w:r w:rsidR="00B71E6F" w:rsidRPr="00375D94">
        <w:rPr>
          <w:color w:val="auto"/>
        </w:rPr>
        <w:t>3</w:t>
      </w:r>
      <w:r w:rsidRPr="00375D94">
        <w:rPr>
          <w:color w:val="auto"/>
        </w:rPr>
        <w:t xml:space="preserve"> </w:t>
      </w:r>
      <w:r w:rsidR="003C6034" w:rsidRPr="00375D94">
        <w:rPr>
          <w:caps w:val="0"/>
          <w:color w:val="auto"/>
        </w:rPr>
        <w:t>REGULAR SESSION</w:t>
      </w:r>
    </w:p>
    <w:p w14:paraId="344A91E1" w14:textId="77777777" w:rsidR="00CD36CF" w:rsidRPr="00375D94" w:rsidRDefault="00C7011C" w:rsidP="00CC1F3B">
      <w:pPr>
        <w:pStyle w:val="TitlePageBillPrefix"/>
        <w:rPr>
          <w:color w:val="auto"/>
        </w:rPr>
      </w:pPr>
      <w:sdt>
        <w:sdtPr>
          <w:rPr>
            <w:color w:val="auto"/>
          </w:rPr>
          <w:tag w:val="IntroDate"/>
          <w:id w:val="-1236936958"/>
          <w:placeholder>
            <w:docPart w:val="6591CC689F4A4A1F9FD8835EC69059E4"/>
          </w:placeholder>
          <w:text/>
        </w:sdtPr>
        <w:sdtEndPr/>
        <w:sdtContent>
          <w:r w:rsidR="00AE48A0" w:rsidRPr="00375D94">
            <w:rPr>
              <w:color w:val="auto"/>
            </w:rPr>
            <w:t>Introduced</w:t>
          </w:r>
        </w:sdtContent>
      </w:sdt>
    </w:p>
    <w:p w14:paraId="2BCB3E6E" w14:textId="05313589" w:rsidR="00CD36CF" w:rsidRPr="00375D94" w:rsidRDefault="00C7011C" w:rsidP="00CC1F3B">
      <w:pPr>
        <w:pStyle w:val="BillNumber"/>
        <w:rPr>
          <w:color w:val="auto"/>
        </w:rPr>
      </w:pPr>
      <w:sdt>
        <w:sdtPr>
          <w:rPr>
            <w:color w:val="auto"/>
          </w:rPr>
          <w:tag w:val="Chamber"/>
          <w:id w:val="893011969"/>
          <w:lock w:val="sdtLocked"/>
          <w:placeholder>
            <w:docPart w:val="616A9C4F5DA942E5BBB9207DD7D796D2"/>
          </w:placeholder>
          <w:dropDownList>
            <w:listItem w:displayText="House" w:value="House"/>
            <w:listItem w:displayText="Senate" w:value="Senate"/>
          </w:dropDownList>
        </w:sdtPr>
        <w:sdtEndPr/>
        <w:sdtContent>
          <w:r w:rsidR="00C33434" w:rsidRPr="00375D94">
            <w:rPr>
              <w:color w:val="auto"/>
            </w:rPr>
            <w:t>House</w:t>
          </w:r>
        </w:sdtContent>
      </w:sdt>
      <w:r w:rsidR="00303684" w:rsidRPr="00375D94">
        <w:rPr>
          <w:color w:val="auto"/>
        </w:rPr>
        <w:t xml:space="preserve"> </w:t>
      </w:r>
      <w:r w:rsidR="00CD36CF" w:rsidRPr="00375D94">
        <w:rPr>
          <w:color w:val="auto"/>
        </w:rPr>
        <w:t xml:space="preserve">Bill </w:t>
      </w:r>
      <w:sdt>
        <w:sdtPr>
          <w:rPr>
            <w:color w:val="auto"/>
          </w:rPr>
          <w:tag w:val="BNum"/>
          <w:id w:val="1645317809"/>
          <w:lock w:val="sdtLocked"/>
          <w:placeholder>
            <w:docPart w:val="4EBBA6EA5E8D464F9AD36C473B21F80F"/>
          </w:placeholder>
          <w:text/>
        </w:sdtPr>
        <w:sdtEndPr/>
        <w:sdtContent>
          <w:r>
            <w:rPr>
              <w:color w:val="auto"/>
            </w:rPr>
            <w:t>2088</w:t>
          </w:r>
        </w:sdtContent>
      </w:sdt>
    </w:p>
    <w:p w14:paraId="2F26C5B3" w14:textId="51742A02" w:rsidR="00CD36CF" w:rsidRPr="00375D94" w:rsidRDefault="00CD36CF" w:rsidP="00CC1F3B">
      <w:pPr>
        <w:pStyle w:val="Sponsors"/>
        <w:rPr>
          <w:color w:val="auto"/>
        </w:rPr>
      </w:pPr>
      <w:r w:rsidRPr="00375D94">
        <w:rPr>
          <w:color w:val="auto"/>
        </w:rPr>
        <w:t xml:space="preserve">By </w:t>
      </w:r>
      <w:sdt>
        <w:sdtPr>
          <w:rPr>
            <w:color w:val="auto"/>
          </w:rPr>
          <w:tag w:val="Sponsors"/>
          <w:id w:val="1589585889"/>
          <w:placeholder>
            <w:docPart w:val="7D72D9AAD37048FABF25074EA07E3D3B"/>
          </w:placeholder>
          <w:text w:multiLine="1"/>
        </w:sdtPr>
        <w:sdtEndPr/>
        <w:sdtContent>
          <w:r w:rsidR="00371C34" w:rsidRPr="00375D94">
            <w:rPr>
              <w:color w:val="auto"/>
            </w:rPr>
            <w:t>Delegate Walker</w:t>
          </w:r>
        </w:sdtContent>
      </w:sdt>
    </w:p>
    <w:p w14:paraId="7D7B1F4B" w14:textId="56EAD75A" w:rsidR="00E831B3" w:rsidRPr="00375D94" w:rsidRDefault="00CD36CF" w:rsidP="00CC1F3B">
      <w:pPr>
        <w:pStyle w:val="References"/>
        <w:rPr>
          <w:color w:val="auto"/>
        </w:rPr>
      </w:pPr>
      <w:r w:rsidRPr="00375D94">
        <w:rPr>
          <w:color w:val="auto"/>
        </w:rPr>
        <w:t>[</w:t>
      </w:r>
      <w:sdt>
        <w:sdtPr>
          <w:rPr>
            <w:color w:val="auto"/>
          </w:rPr>
          <w:tag w:val="References"/>
          <w:id w:val="-1043047873"/>
          <w:placeholder>
            <w:docPart w:val="CD38EDA40A804127BC03615BAAEADD5A"/>
          </w:placeholder>
          <w:text w:multiLine="1"/>
        </w:sdtPr>
        <w:sdtEndPr/>
        <w:sdtContent>
          <w:r w:rsidR="00C7011C">
            <w:rPr>
              <w:color w:val="auto"/>
            </w:rPr>
            <w:t>Introduced January 11, 2023; Referred to the Committee on Finance</w:t>
          </w:r>
        </w:sdtContent>
      </w:sdt>
      <w:r w:rsidRPr="00375D94">
        <w:rPr>
          <w:color w:val="auto"/>
        </w:rPr>
        <w:t>]</w:t>
      </w:r>
    </w:p>
    <w:p w14:paraId="776C7415" w14:textId="21C38B56" w:rsidR="00303684" w:rsidRPr="00375D94" w:rsidRDefault="0000526A" w:rsidP="00CC1F3B">
      <w:pPr>
        <w:pStyle w:val="TitleSection"/>
        <w:rPr>
          <w:color w:val="auto"/>
        </w:rPr>
      </w:pPr>
      <w:r w:rsidRPr="00375D94">
        <w:rPr>
          <w:color w:val="auto"/>
        </w:rPr>
        <w:lastRenderedPageBreak/>
        <w:t>A BILL</w:t>
      </w:r>
      <w:r w:rsidR="00371C34" w:rsidRPr="00375D94">
        <w:rPr>
          <w:color w:val="auto"/>
        </w:rPr>
        <w:t xml:space="preserve"> to amend the Code of West Virginia, 1931, as amended, by adding thereto a new section, designated §11-21-80, relating to providing an exemption for state income tax for West Virginia public school teachers and personnel; and providing for guidelines.</w:t>
      </w:r>
    </w:p>
    <w:p w14:paraId="16AE42F1" w14:textId="77777777" w:rsidR="00303684" w:rsidRPr="00375D94" w:rsidRDefault="00303684" w:rsidP="00CC1F3B">
      <w:pPr>
        <w:pStyle w:val="EnactingClause"/>
        <w:rPr>
          <w:color w:val="auto"/>
        </w:rPr>
      </w:pPr>
      <w:r w:rsidRPr="00375D94">
        <w:rPr>
          <w:color w:val="auto"/>
        </w:rPr>
        <w:t>Be it enacted by the Legislature of West Virginia:</w:t>
      </w:r>
    </w:p>
    <w:p w14:paraId="364ACE06" w14:textId="77777777" w:rsidR="003C6034" w:rsidRPr="00375D94" w:rsidRDefault="003C6034" w:rsidP="00CC1F3B">
      <w:pPr>
        <w:pStyle w:val="EnactingClause"/>
        <w:rPr>
          <w:color w:val="auto"/>
        </w:rPr>
        <w:sectPr w:rsidR="003C6034" w:rsidRPr="00375D9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07D7763" w14:textId="77777777" w:rsidR="00371C34" w:rsidRPr="00375D94" w:rsidRDefault="00371C34" w:rsidP="00371C34">
      <w:pPr>
        <w:pStyle w:val="ArticleHeading"/>
        <w:rPr>
          <w:color w:val="auto"/>
        </w:rPr>
      </w:pPr>
      <w:r w:rsidRPr="00375D94">
        <w:rPr>
          <w:color w:val="auto"/>
        </w:rPr>
        <w:t>ARTICLE 21. PERSONAL INCOME TAX.</w:t>
      </w:r>
    </w:p>
    <w:p w14:paraId="7859FA89" w14:textId="29919E6B" w:rsidR="00371C34" w:rsidRPr="00375D94" w:rsidRDefault="00371C34" w:rsidP="00371C34">
      <w:pPr>
        <w:pStyle w:val="SectionHeading"/>
        <w:rPr>
          <w:color w:val="auto"/>
          <w:u w:val="single"/>
        </w:rPr>
      </w:pPr>
      <w:r w:rsidRPr="00375D94">
        <w:rPr>
          <w:color w:val="auto"/>
          <w:u w:val="single"/>
        </w:rPr>
        <w:t>§11-21-80. Exemption for public school teachers and personnel from state income tax.</w:t>
      </w:r>
    </w:p>
    <w:p w14:paraId="2EED575A" w14:textId="48851255" w:rsidR="00371C34" w:rsidRPr="00375D94" w:rsidRDefault="00371C34" w:rsidP="00371C34">
      <w:pPr>
        <w:pStyle w:val="SectionBody"/>
        <w:rPr>
          <w:color w:val="auto"/>
          <w:u w:val="single"/>
        </w:rPr>
      </w:pPr>
      <w:r w:rsidRPr="00375D94">
        <w:rPr>
          <w:color w:val="auto"/>
          <w:u w:val="single"/>
        </w:rPr>
        <w:t xml:space="preserve">(a) </w:t>
      </w:r>
      <w:r w:rsidRPr="00375D94">
        <w:rPr>
          <w:i/>
          <w:iCs/>
          <w:color w:val="auto"/>
          <w:u w:val="single"/>
        </w:rPr>
        <w:t>Legislative findings.</w:t>
      </w:r>
      <w:r w:rsidRPr="00375D94">
        <w:rPr>
          <w:color w:val="auto"/>
          <w:u w:val="single"/>
        </w:rPr>
        <w:t xml:space="preserve"> </w:t>
      </w:r>
      <w:r w:rsidR="00F366E8" w:rsidRPr="00375D94">
        <w:rPr>
          <w:color w:val="auto"/>
          <w:u w:val="single"/>
        </w:rPr>
        <w:t>—</w:t>
      </w:r>
      <w:r w:rsidRPr="00375D94">
        <w:rPr>
          <w:color w:val="auto"/>
          <w:u w:val="single"/>
        </w:rPr>
        <w:t xml:space="preserve"> By providing an exemption on the payment of state income tax for educators, it is the goal of the West Virginia Legislature to attract new teachers and personnel to the profession, as well as reward those teachers and personnel who work tirelessly to support West Virginia students.</w:t>
      </w:r>
    </w:p>
    <w:p w14:paraId="623CDBA7" w14:textId="5B8F979D" w:rsidR="00371C34" w:rsidRPr="00375D94" w:rsidRDefault="00371C34" w:rsidP="00371C34">
      <w:pPr>
        <w:pStyle w:val="SectionBody"/>
        <w:rPr>
          <w:color w:val="auto"/>
          <w:u w:val="single"/>
        </w:rPr>
      </w:pPr>
      <w:r w:rsidRPr="00375D94">
        <w:rPr>
          <w:color w:val="auto"/>
          <w:u w:val="single"/>
        </w:rPr>
        <w:t xml:space="preserve">(b) </w:t>
      </w:r>
      <w:r w:rsidRPr="00375D94">
        <w:rPr>
          <w:i/>
          <w:iCs/>
          <w:color w:val="auto"/>
          <w:u w:val="single"/>
        </w:rPr>
        <w:t>Establishment of exemption.</w:t>
      </w:r>
      <w:r w:rsidRPr="00375D94">
        <w:rPr>
          <w:color w:val="auto"/>
          <w:u w:val="single"/>
        </w:rPr>
        <w:t xml:space="preserve"> </w:t>
      </w:r>
      <w:r w:rsidR="00F366E8" w:rsidRPr="00375D94">
        <w:rPr>
          <w:color w:val="auto"/>
          <w:u w:val="single"/>
        </w:rPr>
        <w:t>—</w:t>
      </w:r>
      <w:r w:rsidRPr="00375D94">
        <w:rPr>
          <w:color w:val="auto"/>
          <w:u w:val="single"/>
        </w:rPr>
        <w:t xml:space="preserve"> There is hereby provided an exemption for West Virginia public school teachers administrators, teachers, and other public school personnel from paying state income tax to the State of West Virginia. Administrators, teachers, and personnel must provide documentation to the tax department that they are employed part-time or full-time by a West Virginia public school. This credit does not extend to other employment and income derived from such employment by administrators, teachers, and personnel. </w:t>
      </w:r>
    </w:p>
    <w:p w14:paraId="6ECE980A" w14:textId="1002E799" w:rsidR="008736AA" w:rsidRPr="00375D94" w:rsidRDefault="00371C34" w:rsidP="00371C34">
      <w:pPr>
        <w:pStyle w:val="SectionBody"/>
        <w:rPr>
          <w:color w:val="auto"/>
        </w:rPr>
      </w:pPr>
      <w:r w:rsidRPr="00375D94">
        <w:rPr>
          <w:color w:val="auto"/>
          <w:u w:val="single"/>
        </w:rPr>
        <w:t xml:space="preserve">(c) </w:t>
      </w:r>
      <w:r w:rsidRPr="00375D94">
        <w:rPr>
          <w:i/>
          <w:iCs/>
          <w:color w:val="auto"/>
          <w:u w:val="single"/>
        </w:rPr>
        <w:t>Effective date.</w:t>
      </w:r>
      <w:r w:rsidRPr="00375D94">
        <w:rPr>
          <w:color w:val="auto"/>
          <w:u w:val="single"/>
        </w:rPr>
        <w:t xml:space="preserve"> </w:t>
      </w:r>
      <w:r w:rsidR="00F366E8" w:rsidRPr="00375D94">
        <w:rPr>
          <w:color w:val="auto"/>
          <w:u w:val="single"/>
        </w:rPr>
        <w:t>—</w:t>
      </w:r>
      <w:r w:rsidRPr="00375D94">
        <w:rPr>
          <w:color w:val="auto"/>
          <w:u w:val="single"/>
        </w:rPr>
        <w:t xml:space="preserve"> The provisions of this section shall take effect January 1, 2024.</w:t>
      </w:r>
    </w:p>
    <w:p w14:paraId="06ABAC00" w14:textId="77777777" w:rsidR="00C33014" w:rsidRPr="00375D94" w:rsidRDefault="00C33014" w:rsidP="00CC1F3B">
      <w:pPr>
        <w:pStyle w:val="Note"/>
        <w:rPr>
          <w:color w:val="auto"/>
        </w:rPr>
      </w:pPr>
    </w:p>
    <w:p w14:paraId="02F232ED" w14:textId="2F5589B4" w:rsidR="006865E9" w:rsidRPr="00375D94" w:rsidRDefault="00CF1DCA" w:rsidP="00CC1F3B">
      <w:pPr>
        <w:pStyle w:val="Note"/>
        <w:rPr>
          <w:color w:val="auto"/>
        </w:rPr>
      </w:pPr>
      <w:r w:rsidRPr="00375D94">
        <w:rPr>
          <w:color w:val="auto"/>
        </w:rPr>
        <w:t xml:space="preserve">NOTE: </w:t>
      </w:r>
      <w:r w:rsidR="00371C34" w:rsidRPr="00375D94">
        <w:rPr>
          <w:color w:val="auto"/>
        </w:rPr>
        <w:t>The purpose of this bill is to provide an exemption for West Virginia public school teachers, administrators, and personnel from paying state income tax.</w:t>
      </w:r>
    </w:p>
    <w:p w14:paraId="2098670C" w14:textId="77777777" w:rsidR="006865E9" w:rsidRPr="00375D94" w:rsidRDefault="00AE48A0" w:rsidP="00CC1F3B">
      <w:pPr>
        <w:pStyle w:val="Note"/>
        <w:rPr>
          <w:color w:val="auto"/>
        </w:rPr>
      </w:pPr>
      <w:r w:rsidRPr="00375D94">
        <w:rPr>
          <w:color w:val="auto"/>
        </w:rPr>
        <w:t>Strike-throughs indicate language that would be stricken from a heading or the present law and underscoring indicates new language that would be added.</w:t>
      </w:r>
    </w:p>
    <w:sectPr w:rsidR="006865E9" w:rsidRPr="00375D9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8084" w14:textId="77777777" w:rsidR="00371C34" w:rsidRPr="00B844FE" w:rsidRDefault="00371C34" w:rsidP="00B844FE">
      <w:r>
        <w:separator/>
      </w:r>
    </w:p>
  </w:endnote>
  <w:endnote w:type="continuationSeparator" w:id="0">
    <w:p w14:paraId="1B2CD6DF" w14:textId="77777777" w:rsidR="00371C34" w:rsidRPr="00B844FE" w:rsidRDefault="00371C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DAE1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0D2F4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535D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ECA4" w14:textId="77777777" w:rsidR="00371C34" w:rsidRPr="00B844FE" w:rsidRDefault="00371C34" w:rsidP="00B844FE">
      <w:r>
        <w:separator/>
      </w:r>
    </w:p>
  </w:footnote>
  <w:footnote w:type="continuationSeparator" w:id="0">
    <w:p w14:paraId="49C05292" w14:textId="77777777" w:rsidR="00371C34" w:rsidRPr="00B844FE" w:rsidRDefault="00371C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8FF4" w14:textId="77777777" w:rsidR="002A0269" w:rsidRPr="00B844FE" w:rsidRDefault="00C7011C">
    <w:pPr>
      <w:pStyle w:val="Header"/>
    </w:pPr>
    <w:sdt>
      <w:sdtPr>
        <w:id w:val="-684364211"/>
        <w:placeholder>
          <w:docPart w:val="616A9C4F5DA942E5BBB9207DD7D796D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16A9C4F5DA942E5BBB9207DD7D796D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D298" w14:textId="6E165AD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71C34">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71C34">
          <w:rPr>
            <w:sz w:val="22"/>
            <w:szCs w:val="22"/>
          </w:rPr>
          <w:t>2023R1271</w:t>
        </w:r>
      </w:sdtContent>
    </w:sdt>
  </w:p>
  <w:p w14:paraId="6AD802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2B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3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1C34"/>
    <w:rsid w:val="00375D94"/>
    <w:rsid w:val="00394191"/>
    <w:rsid w:val="003C51CD"/>
    <w:rsid w:val="003C6034"/>
    <w:rsid w:val="00400B5C"/>
    <w:rsid w:val="004368E0"/>
    <w:rsid w:val="004C13DD"/>
    <w:rsid w:val="004D3ABE"/>
    <w:rsid w:val="004E3441"/>
    <w:rsid w:val="00500579"/>
    <w:rsid w:val="005929F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011C"/>
    <w:rsid w:val="00C85096"/>
    <w:rsid w:val="00CB20EF"/>
    <w:rsid w:val="00CC1F3B"/>
    <w:rsid w:val="00CD12CB"/>
    <w:rsid w:val="00CD36CF"/>
    <w:rsid w:val="00CF1DCA"/>
    <w:rsid w:val="00D579FC"/>
    <w:rsid w:val="00D64F1F"/>
    <w:rsid w:val="00D81C16"/>
    <w:rsid w:val="00DE526B"/>
    <w:rsid w:val="00DF199D"/>
    <w:rsid w:val="00E01542"/>
    <w:rsid w:val="00E365F1"/>
    <w:rsid w:val="00E62F48"/>
    <w:rsid w:val="00E831B3"/>
    <w:rsid w:val="00E95FBC"/>
    <w:rsid w:val="00EC5E63"/>
    <w:rsid w:val="00ED7F8E"/>
    <w:rsid w:val="00EE70CB"/>
    <w:rsid w:val="00F366E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345F3"/>
  <w15:chartTrackingRefBased/>
  <w15:docId w15:val="{3ABCEEAB-997F-4843-A253-E29DCEA4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71C34"/>
    <w:rPr>
      <w:rFonts w:eastAsia="Calibri"/>
      <w:color w:val="000000"/>
    </w:rPr>
  </w:style>
  <w:style w:type="character" w:customStyle="1" w:styleId="SectionHeadingChar">
    <w:name w:val="Section Heading Char"/>
    <w:link w:val="SectionHeading"/>
    <w:rsid w:val="00371C3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91CC689F4A4A1F9FD8835EC69059E4"/>
        <w:category>
          <w:name w:val="General"/>
          <w:gallery w:val="placeholder"/>
        </w:category>
        <w:types>
          <w:type w:val="bbPlcHdr"/>
        </w:types>
        <w:behaviors>
          <w:behavior w:val="content"/>
        </w:behaviors>
        <w:guid w:val="{03D3D7DA-32B0-4D42-BA9A-7E3EF312900C}"/>
      </w:docPartPr>
      <w:docPartBody>
        <w:p w:rsidR="00E879FE" w:rsidRDefault="00E879FE">
          <w:pPr>
            <w:pStyle w:val="6591CC689F4A4A1F9FD8835EC69059E4"/>
          </w:pPr>
          <w:r w:rsidRPr="00B844FE">
            <w:t>Prefix Text</w:t>
          </w:r>
        </w:p>
      </w:docPartBody>
    </w:docPart>
    <w:docPart>
      <w:docPartPr>
        <w:name w:val="616A9C4F5DA942E5BBB9207DD7D796D2"/>
        <w:category>
          <w:name w:val="General"/>
          <w:gallery w:val="placeholder"/>
        </w:category>
        <w:types>
          <w:type w:val="bbPlcHdr"/>
        </w:types>
        <w:behaviors>
          <w:behavior w:val="content"/>
        </w:behaviors>
        <w:guid w:val="{7FE0D0EE-1D73-4AD6-AC3E-838A3EB365F4}"/>
      </w:docPartPr>
      <w:docPartBody>
        <w:p w:rsidR="00E879FE" w:rsidRDefault="00E879FE">
          <w:pPr>
            <w:pStyle w:val="616A9C4F5DA942E5BBB9207DD7D796D2"/>
          </w:pPr>
          <w:r w:rsidRPr="00B844FE">
            <w:t>[Type here]</w:t>
          </w:r>
        </w:p>
      </w:docPartBody>
    </w:docPart>
    <w:docPart>
      <w:docPartPr>
        <w:name w:val="4EBBA6EA5E8D464F9AD36C473B21F80F"/>
        <w:category>
          <w:name w:val="General"/>
          <w:gallery w:val="placeholder"/>
        </w:category>
        <w:types>
          <w:type w:val="bbPlcHdr"/>
        </w:types>
        <w:behaviors>
          <w:behavior w:val="content"/>
        </w:behaviors>
        <w:guid w:val="{94B3A0A2-884A-40D1-8E36-D80917C6328C}"/>
      </w:docPartPr>
      <w:docPartBody>
        <w:p w:rsidR="00E879FE" w:rsidRDefault="00E879FE">
          <w:pPr>
            <w:pStyle w:val="4EBBA6EA5E8D464F9AD36C473B21F80F"/>
          </w:pPr>
          <w:r w:rsidRPr="00B844FE">
            <w:t>Number</w:t>
          </w:r>
        </w:p>
      </w:docPartBody>
    </w:docPart>
    <w:docPart>
      <w:docPartPr>
        <w:name w:val="7D72D9AAD37048FABF25074EA07E3D3B"/>
        <w:category>
          <w:name w:val="General"/>
          <w:gallery w:val="placeholder"/>
        </w:category>
        <w:types>
          <w:type w:val="bbPlcHdr"/>
        </w:types>
        <w:behaviors>
          <w:behavior w:val="content"/>
        </w:behaviors>
        <w:guid w:val="{D3DAAA88-C8F6-4E5C-BC48-7871A3FEF187}"/>
      </w:docPartPr>
      <w:docPartBody>
        <w:p w:rsidR="00E879FE" w:rsidRDefault="00E879FE">
          <w:pPr>
            <w:pStyle w:val="7D72D9AAD37048FABF25074EA07E3D3B"/>
          </w:pPr>
          <w:r w:rsidRPr="00B844FE">
            <w:t>Enter Sponsors Here</w:t>
          </w:r>
        </w:p>
      </w:docPartBody>
    </w:docPart>
    <w:docPart>
      <w:docPartPr>
        <w:name w:val="CD38EDA40A804127BC03615BAAEADD5A"/>
        <w:category>
          <w:name w:val="General"/>
          <w:gallery w:val="placeholder"/>
        </w:category>
        <w:types>
          <w:type w:val="bbPlcHdr"/>
        </w:types>
        <w:behaviors>
          <w:behavior w:val="content"/>
        </w:behaviors>
        <w:guid w:val="{F431F5DD-C455-41DD-A642-8D3BF623DFDA}"/>
      </w:docPartPr>
      <w:docPartBody>
        <w:p w:rsidR="00E879FE" w:rsidRDefault="00E879FE">
          <w:pPr>
            <w:pStyle w:val="CD38EDA40A804127BC03615BAAEADD5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FE"/>
    <w:rsid w:val="00E8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91CC689F4A4A1F9FD8835EC69059E4">
    <w:name w:val="6591CC689F4A4A1F9FD8835EC69059E4"/>
  </w:style>
  <w:style w:type="paragraph" w:customStyle="1" w:styleId="616A9C4F5DA942E5BBB9207DD7D796D2">
    <w:name w:val="616A9C4F5DA942E5BBB9207DD7D796D2"/>
  </w:style>
  <w:style w:type="paragraph" w:customStyle="1" w:styleId="4EBBA6EA5E8D464F9AD36C473B21F80F">
    <w:name w:val="4EBBA6EA5E8D464F9AD36C473B21F80F"/>
  </w:style>
  <w:style w:type="paragraph" w:customStyle="1" w:styleId="7D72D9AAD37048FABF25074EA07E3D3B">
    <w:name w:val="7D72D9AAD37048FABF25074EA07E3D3B"/>
  </w:style>
  <w:style w:type="character" w:styleId="PlaceholderText">
    <w:name w:val="Placeholder Text"/>
    <w:basedOn w:val="DefaultParagraphFont"/>
    <w:uiPriority w:val="99"/>
    <w:semiHidden/>
    <w:rPr>
      <w:color w:val="808080"/>
    </w:rPr>
  </w:style>
  <w:style w:type="paragraph" w:customStyle="1" w:styleId="CD38EDA40A804127BC03615BAAEADD5A">
    <w:name w:val="CD38EDA40A804127BC03615BAAEAD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2022-12-13T18:36:00Z</cp:lastPrinted>
  <dcterms:created xsi:type="dcterms:W3CDTF">2023-01-10T17:19:00Z</dcterms:created>
  <dcterms:modified xsi:type="dcterms:W3CDTF">2023-01-10T17:19:00Z</dcterms:modified>
</cp:coreProperties>
</file>